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B1077" w14:textId="33A32AA2" w:rsidR="00EE0A86" w:rsidRDefault="00EE0A86" w:rsidP="00EE0A86">
      <w:proofErr w:type="spellStart"/>
      <w:r>
        <w:t>IIr</w:t>
      </w:r>
      <w:proofErr w:type="spellEnd"/>
      <w:r>
        <w:t xml:space="preserve"> </w:t>
      </w:r>
      <w:proofErr w:type="spellStart"/>
      <w:r>
        <w:t>IIst</w:t>
      </w:r>
      <w:proofErr w:type="spellEnd"/>
      <w:r>
        <w:t xml:space="preserve"> stacjonarne </w:t>
      </w:r>
      <w:r w:rsidRPr="00EE0A86">
        <w:rPr>
          <w:b/>
          <w:bCs/>
        </w:rPr>
        <w:t>semestr zimowy</w:t>
      </w:r>
    </w:p>
    <w:p w14:paraId="17236D2A" w14:textId="77777777" w:rsidR="00EE0A86" w:rsidRDefault="00EE0A86" w:rsidP="00EE0A86">
      <w:pPr>
        <w:pStyle w:val="Akapitzlist"/>
        <w:numPr>
          <w:ilvl w:val="0"/>
          <w:numId w:val="1"/>
        </w:numPr>
      </w:pPr>
      <w:r>
        <w:t xml:space="preserve">Przedmiot do wyboru </w:t>
      </w:r>
      <w:r w:rsidRPr="00EE0A86">
        <w:rPr>
          <w:b/>
          <w:bCs/>
        </w:rPr>
        <w:t>(wybiera się 1 temat)</w:t>
      </w:r>
    </w:p>
    <w:p w14:paraId="451FA61F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S. Barć, </w:t>
      </w:r>
      <w:r w:rsidRPr="00666DFD">
        <w:t>Buddyzm jako religia i filozofia</w:t>
      </w:r>
    </w:p>
    <w:p w14:paraId="6A34C023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D. </w:t>
      </w:r>
      <w:proofErr w:type="spellStart"/>
      <w:r>
        <w:t>Jacyk</w:t>
      </w:r>
      <w:proofErr w:type="spellEnd"/>
      <w:r>
        <w:t xml:space="preserve">-Manikowska, </w:t>
      </w:r>
      <w:r w:rsidRPr="00666DFD">
        <w:t>Mistyka filozoficzna i mistyka religijna</w:t>
      </w:r>
    </w:p>
    <w:p w14:paraId="04BBE67F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Jagiełłowicz</w:t>
      </w:r>
      <w:proofErr w:type="spellEnd"/>
      <w:r>
        <w:t xml:space="preserve">, </w:t>
      </w:r>
      <w:r w:rsidRPr="00666DFD">
        <w:t>Infiltracja kultur w świetle antropologii społecznej</w:t>
      </w:r>
    </w:p>
    <w:p w14:paraId="37863934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Jagiełłowicz</w:t>
      </w:r>
      <w:proofErr w:type="spellEnd"/>
      <w:r>
        <w:t xml:space="preserve">, </w:t>
      </w:r>
      <w:r w:rsidRPr="00666DFD">
        <w:t>Paradygmaty medycyny w dyskursie filozoficznym</w:t>
      </w:r>
    </w:p>
    <w:p w14:paraId="334D5A08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 xml:space="preserve">Ateizm, laicyzacja, </w:t>
      </w:r>
      <w:proofErr w:type="spellStart"/>
      <w:r w:rsidRPr="003F558D">
        <w:t>postsekularyzm</w:t>
      </w:r>
      <w:proofErr w:type="spellEnd"/>
    </w:p>
    <w:p w14:paraId="3983AC17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>Między sacrum a profanum: wybrane zagadnienia z antropologii kultury</w:t>
      </w:r>
    </w:p>
    <w:p w14:paraId="0B6DB744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>Religia bez Boga: współczesne formy ateizmu</w:t>
      </w:r>
    </w:p>
    <w:p w14:paraId="0B1C5511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D. Leszczyna, </w:t>
      </w:r>
      <w:r w:rsidRPr="003F558D">
        <w:t xml:space="preserve">Dialog międzykulturowy a idea zjednoczonej Europy u </w:t>
      </w:r>
      <w:proofErr w:type="spellStart"/>
      <w:r w:rsidRPr="003F558D">
        <w:t>Jose</w:t>
      </w:r>
      <w:proofErr w:type="spellEnd"/>
      <w:r w:rsidRPr="003F558D">
        <w:t xml:space="preserve"> Ortegi y Gasseta</w:t>
      </w:r>
    </w:p>
    <w:p w14:paraId="58F82AD7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D. Leszczyna, </w:t>
      </w:r>
      <w:r w:rsidRPr="003F558D">
        <w:t>Rozum i wiara. Agoniczna filozofia Miguela de Unamuno</w:t>
      </w:r>
    </w:p>
    <w:p w14:paraId="439066C0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A. Orzechowski, </w:t>
      </w:r>
      <w:r w:rsidRPr="00666DFD">
        <w:t>Filozoficzna myśl starożytnych Chin</w:t>
      </w:r>
    </w:p>
    <w:p w14:paraId="15C2BC21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A. Orzechowski, </w:t>
      </w:r>
      <w:r w:rsidRPr="00666DFD">
        <w:t>Starożytne religie chińskie</w:t>
      </w:r>
    </w:p>
    <w:p w14:paraId="6AB7F270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B. </w:t>
      </w:r>
      <w:proofErr w:type="spellStart"/>
      <w:r>
        <w:t>Trochimska</w:t>
      </w:r>
      <w:proofErr w:type="spellEnd"/>
      <w:r>
        <w:t xml:space="preserve">-Kubacka, </w:t>
      </w:r>
      <w:r w:rsidRPr="00666DFD">
        <w:t>Między autokreacją a autodestrukcją – filozofia człowieka w myśli nowożytnej i współczesnej</w:t>
      </w:r>
    </w:p>
    <w:p w14:paraId="2DDC9239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dr. B. </w:t>
      </w:r>
      <w:proofErr w:type="spellStart"/>
      <w:r>
        <w:t>Trochimska</w:t>
      </w:r>
      <w:proofErr w:type="spellEnd"/>
      <w:r>
        <w:t xml:space="preserve">-Kubacka, </w:t>
      </w:r>
      <w:r w:rsidRPr="00666DFD">
        <w:t>Współczesne spory moralne – uwarunkowania kulturowe etyki stosowanej</w:t>
      </w:r>
    </w:p>
    <w:p w14:paraId="01E25EE4" w14:textId="77777777" w:rsidR="00EE0A86" w:rsidRDefault="00EE0A86" w:rsidP="00EE0A86">
      <w:pPr>
        <w:pStyle w:val="Akapitzlist"/>
        <w:numPr>
          <w:ilvl w:val="0"/>
          <w:numId w:val="1"/>
        </w:numPr>
      </w:pPr>
      <w:r>
        <w:t xml:space="preserve">Wykład monograficzny do wyboru </w:t>
      </w:r>
      <w:r w:rsidRPr="00EE0A86">
        <w:rPr>
          <w:b/>
          <w:bCs/>
        </w:rPr>
        <w:t>(wybiera się 1 temat)</w:t>
      </w:r>
    </w:p>
    <w:p w14:paraId="645EFD8F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prof. J. Krasicki, </w:t>
      </w:r>
      <w:r w:rsidRPr="00666DFD">
        <w:t xml:space="preserve">Człowiek i Bóg doby </w:t>
      </w:r>
      <w:proofErr w:type="spellStart"/>
      <w:r w:rsidRPr="00666DFD">
        <w:t>postsekularyzmu</w:t>
      </w:r>
      <w:proofErr w:type="spellEnd"/>
    </w:p>
    <w:p w14:paraId="2B3241A7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Lorczyk</w:t>
      </w:r>
      <w:proofErr w:type="spellEnd"/>
      <w:r>
        <w:t xml:space="preserve">, </w:t>
      </w:r>
      <w:r w:rsidRPr="003F558D">
        <w:t>Etyka fenomenologiczna – perspektywa aksjologiczna</w:t>
      </w:r>
    </w:p>
    <w:p w14:paraId="420D60F6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M. Łazarz, </w:t>
      </w:r>
      <w:r w:rsidRPr="00666DFD">
        <w:t>Logiki modalne</w:t>
      </w:r>
    </w:p>
    <w:p w14:paraId="164D872D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M. Magdziak, </w:t>
      </w:r>
      <w:r w:rsidRPr="003F558D">
        <w:t>Filozofia analityczna – ontologia, etyka i logika</w:t>
      </w:r>
    </w:p>
    <w:p w14:paraId="46A11522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M. Magdziak, </w:t>
      </w:r>
      <w:r w:rsidRPr="003F558D">
        <w:t>Wybrane zagadnienia semiotyki</w:t>
      </w:r>
    </w:p>
    <w:p w14:paraId="06B94046" w14:textId="7954D5F5" w:rsidR="00EE0A86" w:rsidRP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3F558D">
        <w:t>Podstawowe zagadnienia etyki</w:t>
      </w:r>
    </w:p>
    <w:p w14:paraId="2F8C04A9" w14:textId="77777777" w:rsidR="00EE0A86" w:rsidRDefault="00EE0A86" w:rsidP="00EE0A86">
      <w:pPr>
        <w:rPr>
          <w:b/>
          <w:bCs/>
        </w:rPr>
      </w:pPr>
    </w:p>
    <w:p w14:paraId="18AD6C05" w14:textId="0BE371A9" w:rsidR="00EE0A86" w:rsidRPr="00EE0A86" w:rsidRDefault="00EE0A86" w:rsidP="00EE0A86">
      <w:pPr>
        <w:rPr>
          <w:b/>
          <w:bCs/>
        </w:rPr>
      </w:pPr>
      <w:proofErr w:type="spellStart"/>
      <w:r w:rsidRPr="00EE0A86">
        <w:t>IIr</w:t>
      </w:r>
      <w:proofErr w:type="spellEnd"/>
      <w:r w:rsidRPr="00EE0A86">
        <w:t xml:space="preserve"> </w:t>
      </w:r>
      <w:proofErr w:type="spellStart"/>
      <w:r w:rsidRPr="00EE0A86">
        <w:t>IIst</w:t>
      </w:r>
      <w:proofErr w:type="spellEnd"/>
      <w:r w:rsidRPr="00EE0A86">
        <w:t xml:space="preserve"> stacjonarne</w:t>
      </w:r>
      <w:r w:rsidRPr="00EE0A86">
        <w:rPr>
          <w:b/>
          <w:bCs/>
        </w:rPr>
        <w:t xml:space="preserve"> </w:t>
      </w:r>
      <w:r w:rsidRPr="00EE0A86">
        <w:rPr>
          <w:b/>
          <w:bCs/>
        </w:rPr>
        <w:t>semestr letni</w:t>
      </w:r>
    </w:p>
    <w:p w14:paraId="5015B942" w14:textId="77777777" w:rsidR="00EE0A86" w:rsidRDefault="00EE0A86" w:rsidP="00EE0A86">
      <w:pPr>
        <w:pStyle w:val="Akapitzlist"/>
        <w:numPr>
          <w:ilvl w:val="0"/>
          <w:numId w:val="1"/>
        </w:numPr>
      </w:pPr>
      <w:proofErr w:type="spellStart"/>
      <w:r>
        <w:t>Przedmiot</w:t>
      </w:r>
      <w:proofErr w:type="spellEnd"/>
      <w:r>
        <w:t xml:space="preserve"> do wyboru </w:t>
      </w:r>
      <w:r w:rsidRPr="00EE0A86">
        <w:rPr>
          <w:b/>
          <w:bCs/>
        </w:rPr>
        <w:t>(wybiera się 1 temat)</w:t>
      </w:r>
    </w:p>
    <w:p w14:paraId="6C70F0B7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S. Barć, </w:t>
      </w:r>
      <w:r w:rsidRPr="00666DFD">
        <w:t>Buddyzm jako religia i filozofia</w:t>
      </w:r>
    </w:p>
    <w:p w14:paraId="43CF9138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D. </w:t>
      </w:r>
      <w:proofErr w:type="spellStart"/>
      <w:r>
        <w:t>Jacyk</w:t>
      </w:r>
      <w:proofErr w:type="spellEnd"/>
      <w:r>
        <w:t xml:space="preserve">-Manikowska, </w:t>
      </w:r>
      <w:r w:rsidRPr="00666DFD">
        <w:t>Mistyka filozoficzna i mistyka religijna</w:t>
      </w:r>
    </w:p>
    <w:p w14:paraId="0D02EB30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Jagiełłowicz</w:t>
      </w:r>
      <w:proofErr w:type="spellEnd"/>
      <w:r>
        <w:t xml:space="preserve">, </w:t>
      </w:r>
      <w:r w:rsidRPr="00666DFD">
        <w:t>Infiltracja kultur w świetle antropologii społecznej</w:t>
      </w:r>
    </w:p>
    <w:p w14:paraId="44053BBF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Jagiełłowicz</w:t>
      </w:r>
      <w:proofErr w:type="spellEnd"/>
      <w:r>
        <w:t xml:space="preserve">, </w:t>
      </w:r>
      <w:r w:rsidRPr="00666DFD">
        <w:t>Paradygmaty medycyny w dyskursie filozoficznym</w:t>
      </w:r>
    </w:p>
    <w:p w14:paraId="17D1E7C7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 xml:space="preserve">Ateizm, laicyzacja, </w:t>
      </w:r>
      <w:proofErr w:type="spellStart"/>
      <w:r w:rsidRPr="003F558D">
        <w:t>postsekularyzm</w:t>
      </w:r>
      <w:proofErr w:type="spellEnd"/>
    </w:p>
    <w:p w14:paraId="6AB58B84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>Między sacrum a profanum: wybrane zagadnienia z antropologii kultury</w:t>
      </w:r>
    </w:p>
    <w:p w14:paraId="51B63911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>Religia bez Boga: współczesne formy ateizmu</w:t>
      </w:r>
    </w:p>
    <w:p w14:paraId="56B83384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D. Leszczyna, </w:t>
      </w:r>
      <w:r w:rsidRPr="003F558D">
        <w:t xml:space="preserve">Dialog międzykulturowy a idea zjednoczonej Europy u </w:t>
      </w:r>
      <w:proofErr w:type="spellStart"/>
      <w:r w:rsidRPr="003F558D">
        <w:t>Jose</w:t>
      </w:r>
      <w:proofErr w:type="spellEnd"/>
      <w:r w:rsidRPr="003F558D">
        <w:t xml:space="preserve"> Ortegi y Gasseta</w:t>
      </w:r>
    </w:p>
    <w:p w14:paraId="739D2FD5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D. Leszczyna, </w:t>
      </w:r>
      <w:r w:rsidRPr="003F558D">
        <w:t>Rozum i wiara. Agoniczna filozofia Miguela de Unamuno</w:t>
      </w:r>
    </w:p>
    <w:p w14:paraId="7040F942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A. Orzechowski, </w:t>
      </w:r>
      <w:r w:rsidRPr="00666DFD">
        <w:t>Filozoficzna myśl starożytnych Chin</w:t>
      </w:r>
    </w:p>
    <w:p w14:paraId="07A754FD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A. Orzechowski, </w:t>
      </w:r>
      <w:r w:rsidRPr="00666DFD">
        <w:t>Starożytne religie chińskie</w:t>
      </w:r>
    </w:p>
    <w:p w14:paraId="397412B3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B. </w:t>
      </w:r>
      <w:proofErr w:type="spellStart"/>
      <w:r>
        <w:t>Trochimska</w:t>
      </w:r>
      <w:proofErr w:type="spellEnd"/>
      <w:r>
        <w:t xml:space="preserve">-Kubacka, </w:t>
      </w:r>
      <w:r w:rsidRPr="00666DFD">
        <w:t>Między autokreacją a autodestrukcją – filozofia człowieka w myśli nowożytnej i współczesnej</w:t>
      </w:r>
    </w:p>
    <w:p w14:paraId="34FE3DFC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dr. B. </w:t>
      </w:r>
      <w:proofErr w:type="spellStart"/>
      <w:r>
        <w:t>Trochimska</w:t>
      </w:r>
      <w:proofErr w:type="spellEnd"/>
      <w:r>
        <w:t xml:space="preserve">-Kubacka, </w:t>
      </w:r>
      <w:r w:rsidRPr="00666DFD">
        <w:t>Współczesne spory moralne – uwarunkowania kulturowe etyki stosowanej</w:t>
      </w:r>
    </w:p>
    <w:p w14:paraId="189CC809" w14:textId="77777777" w:rsidR="00EE0A86" w:rsidRDefault="00EE0A86" w:rsidP="00EE0A86">
      <w:pPr>
        <w:pStyle w:val="Akapitzlist"/>
        <w:numPr>
          <w:ilvl w:val="0"/>
          <w:numId w:val="1"/>
        </w:numPr>
      </w:pPr>
      <w:r>
        <w:lastRenderedPageBreak/>
        <w:t xml:space="preserve">Wykład monograficzny do wyboru </w:t>
      </w:r>
      <w:r w:rsidRPr="00EE0A86">
        <w:rPr>
          <w:b/>
          <w:bCs/>
        </w:rPr>
        <w:t>(wybiera się 1 temat)</w:t>
      </w:r>
    </w:p>
    <w:p w14:paraId="51B2D2CA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prof. J. Krasicki, </w:t>
      </w:r>
      <w:r w:rsidRPr="00666DFD">
        <w:t xml:space="preserve">Człowiek i Bóg doby </w:t>
      </w:r>
      <w:proofErr w:type="spellStart"/>
      <w:r w:rsidRPr="00666DFD">
        <w:t>postsekularyzmu</w:t>
      </w:r>
      <w:proofErr w:type="spellEnd"/>
    </w:p>
    <w:p w14:paraId="544D8133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Lorczyk</w:t>
      </w:r>
      <w:proofErr w:type="spellEnd"/>
      <w:r>
        <w:t xml:space="preserve">, </w:t>
      </w:r>
      <w:r w:rsidRPr="003F558D">
        <w:t>Etyka fenomenologiczna – perspektywa aksjologiczna</w:t>
      </w:r>
    </w:p>
    <w:p w14:paraId="3C6257FF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M. Łazarz, </w:t>
      </w:r>
      <w:r w:rsidRPr="00666DFD">
        <w:t>Logiki modalne</w:t>
      </w:r>
    </w:p>
    <w:p w14:paraId="23D69CA4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M. Magdziak, </w:t>
      </w:r>
      <w:r w:rsidRPr="003F558D">
        <w:t>Filozofia analityczna – ontologia, etyka i logika</w:t>
      </w:r>
    </w:p>
    <w:p w14:paraId="7B441298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M. Magdziak, </w:t>
      </w:r>
      <w:r w:rsidRPr="003F558D">
        <w:t>Wybrane zagadnienia semiotyki</w:t>
      </w:r>
    </w:p>
    <w:p w14:paraId="7D8A5B4F" w14:textId="77777777" w:rsidR="00EE0A86" w:rsidRDefault="00EE0A86" w:rsidP="00EE0A86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3F558D">
        <w:t>Podstawowe zagadnienia etyki</w:t>
      </w:r>
    </w:p>
    <w:p w14:paraId="206A6D98" w14:textId="77777777" w:rsidR="007F448F" w:rsidRDefault="007F448F"/>
    <w:sectPr w:rsidR="007F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E5FB3"/>
    <w:multiLevelType w:val="hybridMultilevel"/>
    <w:tmpl w:val="2FEA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86"/>
    <w:rsid w:val="00284D48"/>
    <w:rsid w:val="007F448F"/>
    <w:rsid w:val="00E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9B4F"/>
  <w15:chartTrackingRefBased/>
  <w15:docId w15:val="{3D896C8A-881C-45F4-96CC-CFF5D9FE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2020-07-13T14:40:00Z</dcterms:created>
  <dcterms:modified xsi:type="dcterms:W3CDTF">2020-07-13T14:44:00Z</dcterms:modified>
</cp:coreProperties>
</file>